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B711" w14:textId="73D0153C" w:rsidR="00A8672A" w:rsidRPr="00995AA9" w:rsidRDefault="00995AA9" w:rsidP="00995AA9">
      <w:pPr>
        <w:jc w:val="right"/>
        <w:rPr>
          <w:rFonts w:ascii="Cambria" w:hAnsi="Cambria"/>
        </w:rPr>
      </w:pPr>
      <w:r w:rsidRPr="00995AA9">
        <w:rPr>
          <w:rFonts w:ascii="Cambria" w:hAnsi="Cambria"/>
        </w:rPr>
        <w:t>Załącznik nr 1 do SWZ</w:t>
      </w:r>
    </w:p>
    <w:p w14:paraId="10CB8647" w14:textId="6AEAFF6C" w:rsidR="00995AA9" w:rsidRPr="00995AA9" w:rsidRDefault="00995AA9" w:rsidP="00995AA9">
      <w:pPr>
        <w:rPr>
          <w:rFonts w:ascii="Cambria" w:hAnsi="Cambria"/>
        </w:rPr>
      </w:pPr>
    </w:p>
    <w:p w14:paraId="5455C3D3" w14:textId="5936A5F5" w:rsidR="00995AA9" w:rsidRPr="00995AA9" w:rsidRDefault="00995AA9" w:rsidP="00995AA9">
      <w:pPr>
        <w:jc w:val="center"/>
        <w:rPr>
          <w:rFonts w:ascii="Cambria" w:hAnsi="Cambria"/>
          <w:b/>
          <w:bCs/>
        </w:rPr>
      </w:pPr>
      <w:r w:rsidRPr="00995AA9">
        <w:rPr>
          <w:rFonts w:ascii="Cambria" w:hAnsi="Cambria"/>
          <w:b/>
          <w:bCs/>
        </w:rPr>
        <w:t>S</w:t>
      </w:r>
      <w:r w:rsidR="00982B4E">
        <w:rPr>
          <w:rFonts w:ascii="Cambria" w:hAnsi="Cambria"/>
          <w:b/>
          <w:bCs/>
        </w:rPr>
        <w:t>Z</w:t>
      </w:r>
      <w:r w:rsidRPr="00995AA9">
        <w:rPr>
          <w:rFonts w:ascii="Cambria" w:hAnsi="Cambria"/>
          <w:b/>
          <w:bCs/>
        </w:rPr>
        <w:t>CZEGÓŁOWY OPIS PRZEDMIOTU ZAMÓWIENIA</w:t>
      </w:r>
    </w:p>
    <w:p w14:paraId="1B80CE22" w14:textId="3770C066" w:rsidR="00995AA9" w:rsidRPr="00995AA9" w:rsidRDefault="00995AA9" w:rsidP="00995AA9">
      <w:pPr>
        <w:rPr>
          <w:rFonts w:ascii="Cambria" w:hAnsi="Cambria"/>
        </w:rPr>
      </w:pPr>
    </w:p>
    <w:p w14:paraId="7B91DEEB" w14:textId="2621E3B8" w:rsidR="00995AA9" w:rsidRPr="00995AA9" w:rsidRDefault="00995AA9" w:rsidP="00995AA9">
      <w:pPr>
        <w:rPr>
          <w:rFonts w:ascii="Cambria" w:hAnsi="Cambria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134"/>
        <w:gridCol w:w="7012"/>
      </w:tblGrid>
      <w:tr w:rsidR="00995AA9" w:rsidRPr="00995AA9" w14:paraId="2DBA4FCB" w14:textId="77777777" w:rsidTr="00472163">
        <w:trPr>
          <w:trHeight w:val="28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04FA" w14:textId="77777777" w:rsid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Pozycja</w:t>
            </w:r>
          </w:p>
          <w:p w14:paraId="493ED732" w14:textId="0CCFDB55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401F" w14:textId="77777777" w:rsid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Ilość</w:t>
            </w:r>
          </w:p>
          <w:p w14:paraId="0AD281FE" w14:textId="23B1AE08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7DBE" w14:textId="77777777" w:rsidR="00995AA9" w:rsidRDefault="00995AA9" w:rsidP="00995AA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Rodzaj sprzętu/usługi</w:t>
            </w:r>
          </w:p>
          <w:p w14:paraId="48D1A52B" w14:textId="0A9ECF97" w:rsidR="00995AA9" w:rsidRPr="00995AA9" w:rsidRDefault="00995AA9" w:rsidP="00995AA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</w:tr>
      <w:tr w:rsidR="00995AA9" w:rsidRPr="00995AA9" w14:paraId="6B8C323B" w14:textId="77777777" w:rsidTr="00472163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B2C" w14:textId="01226804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B50" w14:textId="77777777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6E37" w14:textId="66139721" w:rsidR="00995AA9" w:rsidRPr="00995AA9" w:rsidRDefault="00995AA9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/>
                <w:color w:val="000000"/>
                <w:lang w:eastAsia="pl-PL"/>
              </w:rPr>
              <w:t xml:space="preserve"> </w:t>
            </w:r>
            <w:r w:rsidRPr="00995AA9">
              <w:rPr>
                <w:rFonts w:ascii="Cambria" w:hAnsi="Cambria" w:cs="Calibri"/>
                <w:color w:val="000000"/>
                <w:lang w:eastAsia="pl-PL"/>
              </w:rPr>
              <w:t>Kinowy projektor cyfrowy w standardzie DCI</w:t>
            </w:r>
            <w:r w:rsidR="004156F8">
              <w:rPr>
                <w:rFonts w:ascii="Cambria" w:hAnsi="Cambria" w:cs="Calibri"/>
                <w:color w:val="000000"/>
                <w:lang w:eastAsia="pl-PL"/>
              </w:rPr>
              <w:t xml:space="preserve"> (2K)</w:t>
            </w:r>
          </w:p>
        </w:tc>
      </w:tr>
      <w:tr w:rsidR="00995AA9" w:rsidRPr="00995AA9" w14:paraId="2FD6D26C" w14:textId="77777777" w:rsidTr="00472163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41B" w14:textId="40867424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2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779E" w14:textId="77777777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D352" w14:textId="77777777" w:rsidR="00995AA9" w:rsidRPr="00995AA9" w:rsidRDefault="00995AA9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/>
                <w:color w:val="000000"/>
                <w:lang w:eastAsia="pl-PL"/>
              </w:rPr>
              <w:t xml:space="preserve"> </w:t>
            </w:r>
            <w:r w:rsidRPr="00995AA9">
              <w:rPr>
                <w:rFonts w:ascii="Cambria" w:hAnsi="Cambria" w:cs="Calibri"/>
                <w:color w:val="000000"/>
                <w:lang w:eastAsia="pl-PL"/>
              </w:rPr>
              <w:t>Odpowiedni serwer kinowy w standardzie DCI</w:t>
            </w:r>
          </w:p>
        </w:tc>
      </w:tr>
      <w:tr w:rsidR="00995AA9" w:rsidRPr="00995AA9" w14:paraId="082E0185" w14:textId="77777777" w:rsidTr="00472163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B9EC" w14:textId="77777777" w:rsid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3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  <w:p w14:paraId="5F5346B5" w14:textId="06E93923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6F4" w14:textId="77777777" w:rsid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  <w:p w14:paraId="18CC86EA" w14:textId="1FFD1A40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8DD4" w14:textId="77777777" w:rsidR="00995AA9" w:rsidRPr="00995AA9" w:rsidRDefault="00995AA9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 w:cs="Calibri"/>
                <w:color w:val="000000"/>
                <w:lang w:eastAsia="pl-PL"/>
              </w:rPr>
              <w:t xml:space="preserve"> Procesor wizyjny (</w:t>
            </w:r>
            <w:proofErr w:type="spellStart"/>
            <w:r w:rsidRPr="00995AA9">
              <w:rPr>
                <w:rFonts w:ascii="Cambria" w:hAnsi="Cambria" w:cs="Calibri"/>
                <w:color w:val="000000"/>
                <w:lang w:eastAsia="pl-PL"/>
              </w:rPr>
              <w:t>skaler</w:t>
            </w:r>
            <w:proofErr w:type="spellEnd"/>
            <w:r w:rsidRPr="00995AA9">
              <w:rPr>
                <w:rFonts w:ascii="Cambria" w:hAnsi="Cambria" w:cs="Calibri"/>
                <w:color w:val="000000"/>
                <w:lang w:eastAsia="pl-PL"/>
              </w:rPr>
              <w:t xml:space="preserve">) do obsługi sygnałów wizyjnych z innych  źródeł </w:t>
            </w:r>
          </w:p>
        </w:tc>
      </w:tr>
      <w:tr w:rsidR="00995AA9" w:rsidRPr="00995AA9" w14:paraId="191AB6EF" w14:textId="77777777" w:rsidTr="00472163">
        <w:trPr>
          <w:trHeight w:val="63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0F40" w14:textId="77777777" w:rsid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4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  <w:p w14:paraId="67FCF666" w14:textId="299A6944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EC3" w14:textId="77777777" w:rsid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  <w:p w14:paraId="6E8591E6" w14:textId="25171B7B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2582" w14:textId="60E74E96" w:rsidR="00995AA9" w:rsidRPr="00995AA9" w:rsidRDefault="00995AA9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/>
                <w:color w:val="000000"/>
                <w:lang w:eastAsia="pl-PL"/>
              </w:rPr>
              <w:t xml:space="preserve"> </w:t>
            </w:r>
            <w:r w:rsidRPr="00995AA9">
              <w:rPr>
                <w:rFonts w:ascii="Cambria" w:hAnsi="Cambria" w:cs="Calibri"/>
                <w:color w:val="000000"/>
                <w:lang w:eastAsia="pl-PL"/>
              </w:rPr>
              <w:t>Odpowiedni obiektyw do projektora cyfrowego umożliwiający projekcje w standardzie DCI w kinie</w:t>
            </w:r>
            <w:r w:rsidR="00AF7866">
              <w:rPr>
                <w:rFonts w:ascii="Cambria" w:hAnsi="Cambria" w:cs="Calibri"/>
                <w:color w:val="000000"/>
                <w:lang w:eastAsia="pl-PL"/>
              </w:rPr>
              <w:t xml:space="preserve"> BCK Piekoszów</w:t>
            </w:r>
          </w:p>
        </w:tc>
      </w:tr>
      <w:tr w:rsidR="00995AA9" w:rsidRPr="00995AA9" w14:paraId="0C96E90B" w14:textId="77777777" w:rsidTr="00472163">
        <w:trPr>
          <w:trHeight w:val="63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3A2" w14:textId="5284D7CA" w:rsid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5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  <w:p w14:paraId="30E8A5F9" w14:textId="1FBA0289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0761" w14:textId="77777777" w:rsid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  <w:p w14:paraId="68340F4E" w14:textId="0FEC3BAD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54A6" w14:textId="77777777" w:rsidR="00995AA9" w:rsidRDefault="00995AA9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/>
                <w:color w:val="000000"/>
                <w:lang w:eastAsia="pl-PL"/>
              </w:rPr>
              <w:t xml:space="preserve"> </w:t>
            </w:r>
            <w:r w:rsidRPr="00995AA9">
              <w:rPr>
                <w:rFonts w:ascii="Cambria" w:hAnsi="Cambria" w:cs="Calibri"/>
                <w:color w:val="000000"/>
                <w:lang w:eastAsia="pl-PL"/>
              </w:rPr>
              <w:t xml:space="preserve">Dedykowany komputer lub panel sterujący projektora </w:t>
            </w:r>
          </w:p>
          <w:p w14:paraId="303C18FA" w14:textId="4A1BC20D" w:rsidR="00995AA9" w:rsidRPr="00995AA9" w:rsidRDefault="00995AA9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995AA9" w:rsidRPr="00995AA9" w14:paraId="009B59F5" w14:textId="77777777" w:rsidTr="00472163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03A5" w14:textId="0C84823B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6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0B5" w14:textId="77777777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3956" w14:textId="5CFA8162" w:rsidR="00995AA9" w:rsidRPr="00995AA9" w:rsidRDefault="00995AA9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/>
                <w:color w:val="000000"/>
                <w:lang w:eastAsia="pl-PL"/>
              </w:rPr>
              <w:t xml:space="preserve"> </w:t>
            </w:r>
            <w:r w:rsidRPr="00995AA9">
              <w:rPr>
                <w:rFonts w:ascii="Cambria" w:hAnsi="Cambria" w:cs="Calibri"/>
                <w:color w:val="000000"/>
                <w:lang w:eastAsia="pl-PL"/>
              </w:rPr>
              <w:t>Lampa o odpowiedniej mocy dla projekcji cyfrowych dla sali przeznaczonej do cyfryzacji w kinie</w:t>
            </w:r>
            <w:r w:rsidR="00AF7866">
              <w:rPr>
                <w:rFonts w:ascii="Cambria" w:hAnsi="Cambria" w:cs="Calibri"/>
                <w:color w:val="000000"/>
                <w:lang w:eastAsia="pl-PL"/>
              </w:rPr>
              <w:t xml:space="preserve"> BCK Piekoszów</w:t>
            </w:r>
          </w:p>
        </w:tc>
      </w:tr>
      <w:tr w:rsidR="00995AA9" w:rsidRPr="00995AA9" w14:paraId="6111FF7B" w14:textId="77777777" w:rsidTr="00472163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77A" w14:textId="6EDF6DCF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lang w:eastAsia="pl-PL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69B4" w14:textId="77777777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1E4B" w14:textId="77777777" w:rsidR="00995AA9" w:rsidRPr="00995AA9" w:rsidRDefault="00995AA9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Calibri"/>
                <w:color w:val="000000"/>
                <w:lang w:eastAsia="pl-PL"/>
              </w:rPr>
              <w:t>Odpowiedni stolik pod zestaw cyfrowy</w:t>
            </w:r>
          </w:p>
        </w:tc>
      </w:tr>
      <w:tr w:rsidR="00995AA9" w:rsidRPr="00995AA9" w14:paraId="2EB2B378" w14:textId="77777777" w:rsidTr="00472163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0287" w14:textId="1E60490E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lang w:eastAsia="pl-PL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BDA6" w14:textId="77777777" w:rsidR="00995AA9" w:rsidRPr="00995AA9" w:rsidRDefault="00995AA9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6384" w14:textId="77777777" w:rsidR="00995AA9" w:rsidRPr="00995AA9" w:rsidRDefault="00995AA9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 w:cs="Calibri"/>
                <w:color w:val="000000"/>
                <w:lang w:eastAsia="pl-PL"/>
              </w:rPr>
              <w:t>Dostawa, montaż i szkolenie kinooperatorów</w:t>
            </w:r>
          </w:p>
        </w:tc>
      </w:tr>
    </w:tbl>
    <w:p w14:paraId="7D29D78A" w14:textId="5B4B518C" w:rsidR="00995AA9" w:rsidRDefault="00995AA9" w:rsidP="00995AA9"/>
    <w:p w14:paraId="01615064" w14:textId="0D55C56D" w:rsidR="004156F8" w:rsidRDefault="004156F8" w:rsidP="00995AA9"/>
    <w:p w14:paraId="61530E53" w14:textId="77777777" w:rsidR="004156F8" w:rsidRPr="004B0A26" w:rsidRDefault="004156F8" w:rsidP="004156F8">
      <w:pPr>
        <w:jc w:val="both"/>
        <w:rPr>
          <w:rFonts w:ascii="Cambria" w:hAnsi="Cambria"/>
          <w:b/>
          <w:bCs/>
        </w:rPr>
      </w:pPr>
      <w:r w:rsidRPr="004156F8">
        <w:rPr>
          <w:rFonts w:ascii="Cambria" w:hAnsi="Cambria"/>
          <w:b/>
          <w:bCs/>
        </w:rPr>
        <w:t xml:space="preserve">Przedmiot zamówienia musi być dostosowany do wymiarów, warunków i wyposażenia sali </w:t>
      </w:r>
      <w:r w:rsidRPr="004B0A26">
        <w:rPr>
          <w:rFonts w:ascii="Cambria" w:hAnsi="Cambria"/>
          <w:b/>
          <w:bCs/>
        </w:rPr>
        <w:t>kinowej Zamawiającego:</w:t>
      </w:r>
    </w:p>
    <w:p w14:paraId="0E0CE7DD" w14:textId="0EF2801D" w:rsidR="004156F8" w:rsidRPr="004B0A26" w:rsidRDefault="004156F8" w:rsidP="004156F8">
      <w:pPr>
        <w:jc w:val="both"/>
        <w:rPr>
          <w:rFonts w:ascii="Cambria" w:hAnsi="Cambria"/>
        </w:rPr>
      </w:pPr>
      <w:r w:rsidRPr="004B0A26">
        <w:rPr>
          <w:rFonts w:ascii="Cambria" w:hAnsi="Cambria"/>
        </w:rPr>
        <w:t xml:space="preserve">1) ilość miejsc: </w:t>
      </w:r>
      <w:r w:rsidR="00AF7866" w:rsidRPr="004B0A26">
        <w:rPr>
          <w:rFonts w:ascii="Cambria" w:hAnsi="Cambria"/>
        </w:rPr>
        <w:t>100</w:t>
      </w:r>
      <w:r w:rsidRPr="004B0A26">
        <w:rPr>
          <w:rFonts w:ascii="Cambria" w:hAnsi="Cambria"/>
        </w:rPr>
        <w:t xml:space="preserve">  +</w:t>
      </w:r>
      <w:r w:rsidR="00AF7866" w:rsidRPr="004B0A26">
        <w:rPr>
          <w:rFonts w:ascii="Cambria" w:hAnsi="Cambria"/>
        </w:rPr>
        <w:t xml:space="preserve"> 2</w:t>
      </w:r>
      <w:r w:rsidRPr="004B0A26">
        <w:rPr>
          <w:rFonts w:ascii="Cambria" w:hAnsi="Cambria"/>
        </w:rPr>
        <w:t xml:space="preserve"> osoby niepełnosprawne  </w:t>
      </w:r>
    </w:p>
    <w:p w14:paraId="61B888C1" w14:textId="7FD1EC1C" w:rsidR="004156F8" w:rsidRPr="004B0A26" w:rsidRDefault="004156F8" w:rsidP="004156F8">
      <w:pPr>
        <w:jc w:val="both"/>
        <w:rPr>
          <w:rFonts w:ascii="Cambria" w:hAnsi="Cambria"/>
        </w:rPr>
      </w:pPr>
      <w:r w:rsidRPr="004B0A26">
        <w:rPr>
          <w:rFonts w:ascii="Cambria" w:hAnsi="Cambria"/>
        </w:rPr>
        <w:t xml:space="preserve">2) powierzchnia sali kinowej: </w:t>
      </w:r>
      <w:r w:rsidR="00AF7866" w:rsidRPr="004B0A26">
        <w:rPr>
          <w:rFonts w:ascii="Cambria" w:hAnsi="Cambria"/>
        </w:rPr>
        <w:t>111,64</w:t>
      </w:r>
      <w:r w:rsidRPr="004B0A26">
        <w:rPr>
          <w:rFonts w:ascii="Cambria" w:hAnsi="Cambria"/>
        </w:rPr>
        <w:t xml:space="preserve"> m2  </w:t>
      </w:r>
      <w:r w:rsidR="00AF7866" w:rsidRPr="004B0A26">
        <w:rPr>
          <w:rFonts w:ascii="Cambria" w:hAnsi="Cambria"/>
        </w:rPr>
        <w:t>+ scena: 56,47 m2</w:t>
      </w:r>
    </w:p>
    <w:p w14:paraId="65659241" w14:textId="67C676C7" w:rsidR="004156F8" w:rsidRPr="004B0A26" w:rsidRDefault="004156F8" w:rsidP="004156F8">
      <w:pPr>
        <w:jc w:val="both"/>
        <w:rPr>
          <w:rFonts w:ascii="Cambria" w:hAnsi="Cambria"/>
        </w:rPr>
      </w:pPr>
      <w:r w:rsidRPr="004B0A26">
        <w:rPr>
          <w:rFonts w:ascii="Cambria" w:hAnsi="Cambria"/>
        </w:rPr>
        <w:t>3) szerokość ekranu</w:t>
      </w:r>
      <w:r w:rsidR="00AF7866" w:rsidRPr="004B0A26">
        <w:rPr>
          <w:rFonts w:ascii="Cambria" w:hAnsi="Cambria"/>
        </w:rPr>
        <w:t>: 750</w:t>
      </w:r>
      <w:r w:rsidRPr="004B0A26">
        <w:rPr>
          <w:rFonts w:ascii="Cambria" w:hAnsi="Cambria"/>
        </w:rPr>
        <w:t xml:space="preserve"> cm,  </w:t>
      </w:r>
    </w:p>
    <w:p w14:paraId="02794EB8" w14:textId="5A94DA4E" w:rsidR="004156F8" w:rsidRPr="004B0A26" w:rsidRDefault="004156F8" w:rsidP="004156F8">
      <w:pPr>
        <w:jc w:val="both"/>
        <w:rPr>
          <w:rFonts w:ascii="Cambria" w:hAnsi="Cambria"/>
        </w:rPr>
      </w:pPr>
      <w:r w:rsidRPr="004B0A26">
        <w:rPr>
          <w:rFonts w:ascii="Cambria" w:hAnsi="Cambria"/>
        </w:rPr>
        <w:t>4) wysokość ekranu</w:t>
      </w:r>
      <w:r w:rsidR="00AF7866" w:rsidRPr="004B0A26">
        <w:rPr>
          <w:rFonts w:ascii="Cambria" w:hAnsi="Cambria"/>
        </w:rPr>
        <w:t>: 400</w:t>
      </w:r>
      <w:r w:rsidRPr="004B0A26">
        <w:rPr>
          <w:rFonts w:ascii="Cambria" w:hAnsi="Cambria"/>
        </w:rPr>
        <w:t xml:space="preserve"> cm,  </w:t>
      </w:r>
    </w:p>
    <w:p w14:paraId="0E8081DC" w14:textId="50230402" w:rsidR="004156F8" w:rsidRPr="004B0A26" w:rsidRDefault="004156F8" w:rsidP="004156F8">
      <w:pPr>
        <w:jc w:val="both"/>
        <w:rPr>
          <w:rFonts w:ascii="Cambria" w:hAnsi="Cambria"/>
        </w:rPr>
      </w:pPr>
      <w:r w:rsidRPr="004B0A26">
        <w:rPr>
          <w:rFonts w:ascii="Cambria" w:hAnsi="Cambria"/>
        </w:rPr>
        <w:t>5) powierzchnia kabiny projekcyjnej:</w:t>
      </w:r>
      <w:r w:rsidR="00AF7866" w:rsidRPr="004B0A26">
        <w:rPr>
          <w:rFonts w:ascii="Cambria" w:hAnsi="Cambria"/>
        </w:rPr>
        <w:t xml:space="preserve"> 5,43</w:t>
      </w:r>
      <w:r w:rsidRPr="004B0A26">
        <w:rPr>
          <w:rFonts w:ascii="Cambria" w:hAnsi="Cambria"/>
        </w:rPr>
        <w:t xml:space="preserve">  m2,  </w:t>
      </w:r>
    </w:p>
    <w:p w14:paraId="73A5C88F" w14:textId="6F3A7DB6" w:rsidR="004156F8" w:rsidRPr="004B0A26" w:rsidRDefault="004156F8" w:rsidP="004156F8">
      <w:pPr>
        <w:jc w:val="both"/>
        <w:rPr>
          <w:rFonts w:ascii="Cambria" w:hAnsi="Cambria"/>
        </w:rPr>
      </w:pPr>
      <w:r w:rsidRPr="004B0A26">
        <w:rPr>
          <w:rFonts w:ascii="Cambria" w:hAnsi="Cambria"/>
        </w:rPr>
        <w:t>6) długość sali</w:t>
      </w:r>
      <w:r w:rsidR="00AF7866" w:rsidRPr="004B0A26">
        <w:rPr>
          <w:rFonts w:ascii="Cambria" w:hAnsi="Cambria"/>
        </w:rPr>
        <w:t xml:space="preserve"> kinowej: 1190 cm (11,90m) + scena: 580 cm (5,80 m)</w:t>
      </w:r>
    </w:p>
    <w:p w14:paraId="180CE012" w14:textId="1C1A9991" w:rsidR="004156F8" w:rsidRPr="00472163" w:rsidRDefault="004156F8" w:rsidP="004156F8">
      <w:pPr>
        <w:jc w:val="both"/>
        <w:rPr>
          <w:rFonts w:ascii="Cambria" w:hAnsi="Cambria"/>
        </w:rPr>
      </w:pPr>
      <w:r w:rsidRPr="004B0A26">
        <w:rPr>
          <w:rFonts w:ascii="Cambria" w:hAnsi="Cambria"/>
        </w:rPr>
        <w:t xml:space="preserve">7) szerokość sali </w:t>
      </w:r>
      <w:r w:rsidR="00AF7866" w:rsidRPr="004B0A26">
        <w:rPr>
          <w:rFonts w:ascii="Cambria" w:hAnsi="Cambria"/>
        </w:rPr>
        <w:t>kinowej: 1020</w:t>
      </w:r>
      <w:r w:rsidRPr="004B0A26">
        <w:rPr>
          <w:rFonts w:ascii="Cambria" w:hAnsi="Cambria"/>
        </w:rPr>
        <w:t xml:space="preserve"> cm</w:t>
      </w:r>
      <w:r w:rsidR="00AF7866" w:rsidRPr="004B0A26">
        <w:rPr>
          <w:rFonts w:ascii="Cambria" w:hAnsi="Cambria"/>
        </w:rPr>
        <w:t xml:space="preserve"> (10</w:t>
      </w:r>
      <w:r w:rsidR="00AF7866" w:rsidRPr="00472163">
        <w:rPr>
          <w:rFonts w:ascii="Cambria" w:hAnsi="Cambria"/>
        </w:rPr>
        <w:t>,20 m) + scena: 1020 cm (10,20 m)</w:t>
      </w:r>
    </w:p>
    <w:p w14:paraId="2934B637" w14:textId="34857880" w:rsidR="004156F8" w:rsidRPr="00472163" w:rsidRDefault="004156F8" w:rsidP="004156F8">
      <w:pPr>
        <w:jc w:val="both"/>
        <w:rPr>
          <w:rFonts w:ascii="Cambria" w:hAnsi="Cambria"/>
        </w:rPr>
      </w:pPr>
      <w:r w:rsidRPr="00472163">
        <w:rPr>
          <w:rFonts w:ascii="Cambria" w:hAnsi="Cambria"/>
        </w:rPr>
        <w:t>8) odległość  projekcyjna (od okienka projekcyjnego do ekranu)</w:t>
      </w:r>
      <w:r w:rsidR="00251A06" w:rsidRPr="00472163">
        <w:rPr>
          <w:rFonts w:ascii="Cambria" w:hAnsi="Cambria"/>
        </w:rPr>
        <w:t>: 10,50</w:t>
      </w:r>
      <w:r w:rsidRPr="00472163">
        <w:rPr>
          <w:rFonts w:ascii="Cambria" w:hAnsi="Cambria"/>
        </w:rPr>
        <w:t xml:space="preserve"> m, </w:t>
      </w:r>
    </w:p>
    <w:p w14:paraId="306B580F" w14:textId="0D9079A7" w:rsidR="004156F8" w:rsidRPr="00472163" w:rsidRDefault="004156F8" w:rsidP="004156F8">
      <w:pPr>
        <w:jc w:val="both"/>
        <w:rPr>
          <w:rFonts w:ascii="Cambria" w:hAnsi="Cambria"/>
        </w:rPr>
      </w:pPr>
      <w:r w:rsidRPr="00472163">
        <w:rPr>
          <w:rFonts w:ascii="Cambria" w:hAnsi="Cambria"/>
        </w:rPr>
        <w:t xml:space="preserve">9) ilość rzędów miejsc: </w:t>
      </w:r>
      <w:r w:rsidR="00AF7866" w:rsidRPr="00472163">
        <w:rPr>
          <w:rFonts w:ascii="Cambria" w:hAnsi="Cambria"/>
        </w:rPr>
        <w:t>10</w:t>
      </w:r>
      <w:r w:rsidRPr="00472163">
        <w:rPr>
          <w:rFonts w:ascii="Cambria" w:hAnsi="Cambria"/>
        </w:rPr>
        <w:t xml:space="preserve">, </w:t>
      </w:r>
    </w:p>
    <w:p w14:paraId="7197A8AF" w14:textId="77EE029E" w:rsidR="004156F8" w:rsidRPr="00472163" w:rsidRDefault="004156F8" w:rsidP="004156F8">
      <w:pPr>
        <w:jc w:val="both"/>
        <w:rPr>
          <w:rFonts w:ascii="Cambria" w:hAnsi="Cambria"/>
        </w:rPr>
      </w:pPr>
      <w:r w:rsidRPr="00472163">
        <w:rPr>
          <w:rFonts w:ascii="Cambria" w:hAnsi="Cambria"/>
        </w:rPr>
        <w:t xml:space="preserve">10) ekran srebrno-biały o wymiarach: </w:t>
      </w:r>
      <w:r w:rsidR="00AF7866" w:rsidRPr="00472163">
        <w:rPr>
          <w:rFonts w:ascii="Cambria" w:hAnsi="Cambria"/>
        </w:rPr>
        <w:t>7,5 x 4 m</w:t>
      </w:r>
      <w:r w:rsidRPr="00472163">
        <w:rPr>
          <w:rFonts w:ascii="Cambria" w:hAnsi="Cambria"/>
        </w:rPr>
        <w:t xml:space="preserve"> </w:t>
      </w:r>
    </w:p>
    <w:p w14:paraId="2E83A9D0" w14:textId="622F4466" w:rsidR="004156F8" w:rsidRPr="004B0A26" w:rsidRDefault="004156F8" w:rsidP="004156F8">
      <w:pPr>
        <w:jc w:val="both"/>
        <w:rPr>
          <w:rFonts w:ascii="Cambria" w:hAnsi="Cambria"/>
        </w:rPr>
      </w:pPr>
      <w:r w:rsidRPr="004B0A26">
        <w:rPr>
          <w:rFonts w:ascii="Cambria" w:hAnsi="Cambria"/>
        </w:rPr>
        <w:t xml:space="preserve">11) system dźwięku: Dolby </w:t>
      </w:r>
      <w:proofErr w:type="spellStart"/>
      <w:r w:rsidRPr="004B0A26">
        <w:rPr>
          <w:rFonts w:ascii="Cambria" w:hAnsi="Cambria"/>
        </w:rPr>
        <w:t>Surround</w:t>
      </w:r>
      <w:proofErr w:type="spellEnd"/>
      <w:r w:rsidRPr="004B0A26">
        <w:rPr>
          <w:rFonts w:ascii="Cambria" w:hAnsi="Cambria"/>
        </w:rPr>
        <w:t xml:space="preserve">.  </w:t>
      </w:r>
    </w:p>
    <w:sectPr w:rsidR="004156F8" w:rsidRPr="004B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FF"/>
    <w:rsid w:val="00251A06"/>
    <w:rsid w:val="002A7644"/>
    <w:rsid w:val="004156F8"/>
    <w:rsid w:val="00472163"/>
    <w:rsid w:val="004B0A26"/>
    <w:rsid w:val="00982B4E"/>
    <w:rsid w:val="00995AA9"/>
    <w:rsid w:val="00A8672A"/>
    <w:rsid w:val="00AB4DFF"/>
    <w:rsid w:val="00A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5EAD"/>
  <w15:chartTrackingRefBased/>
  <w15:docId w15:val="{888A0DEC-C22C-4CC1-9027-E7614AA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Robert Kozubek</cp:lastModifiedBy>
  <cp:revision>2</cp:revision>
  <dcterms:created xsi:type="dcterms:W3CDTF">2021-10-04T12:02:00Z</dcterms:created>
  <dcterms:modified xsi:type="dcterms:W3CDTF">2021-10-04T12:02:00Z</dcterms:modified>
</cp:coreProperties>
</file>